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789E979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A63003">
        <w:rPr>
          <w:rFonts w:eastAsia="Arial Unicode MS"/>
          <w:b/>
        </w:rPr>
        <w:t>3</w:t>
      </w:r>
      <w:r w:rsidR="002A10C3">
        <w:rPr>
          <w:rFonts w:eastAsia="Arial Unicode MS"/>
          <w:b/>
        </w:rPr>
        <w:t>8</w:t>
      </w:r>
    </w:p>
    <w:p w14:paraId="46580069" w14:textId="46C6CB3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0D337B">
        <w:rPr>
          <w:rFonts w:eastAsia="Arial Unicode MS"/>
        </w:rPr>
        <w:t>6</w:t>
      </w:r>
      <w:r w:rsidR="002A10C3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2D3F5ACE" w14:textId="77777777" w:rsidR="002A10C3" w:rsidRPr="002A10C3" w:rsidRDefault="002A10C3" w:rsidP="002A10C3">
      <w:pPr>
        <w:suppressAutoHyphens/>
        <w:jc w:val="both"/>
        <w:rPr>
          <w:b/>
          <w:lang w:val="lv-LV" w:eastAsia="lv-LV"/>
        </w:rPr>
      </w:pPr>
      <w:bookmarkStart w:id="4" w:name="_Hlk142833296"/>
      <w:r w:rsidRPr="002A10C3">
        <w:rPr>
          <w:b/>
          <w:color w:val="000000"/>
          <w:lang w:val="lv-LV" w:eastAsia="lv-LV"/>
        </w:rPr>
        <w:t>Par finanšu līdzekļu piešķiršanu lifta – pacēlāja remontam Lubānas sociālās aprūpes centrā</w:t>
      </w:r>
    </w:p>
    <w:p w14:paraId="728B6BF2" w14:textId="77777777" w:rsidR="002A10C3" w:rsidRPr="002A10C3" w:rsidRDefault="002A10C3" w:rsidP="002A10C3">
      <w:pPr>
        <w:suppressAutoHyphens/>
        <w:rPr>
          <w:b/>
          <w:lang w:val="lv-LV" w:eastAsia="lv-LV"/>
        </w:rPr>
      </w:pPr>
    </w:p>
    <w:p w14:paraId="69B91E52" w14:textId="77777777" w:rsidR="002A10C3" w:rsidRPr="002A10C3" w:rsidRDefault="002A10C3" w:rsidP="002A10C3">
      <w:pPr>
        <w:suppressAutoHyphens/>
        <w:ind w:firstLine="720"/>
        <w:jc w:val="both"/>
        <w:rPr>
          <w:b/>
          <w:lang w:val="lv-LV" w:eastAsia="lv-LV"/>
        </w:rPr>
      </w:pPr>
      <w:r w:rsidRPr="002A10C3">
        <w:rPr>
          <w:lang w:eastAsia="zh-CN"/>
        </w:rPr>
        <w:t>2023. gada 17. augustā saņemts Lubānas sociālās aprūpes centra vadītājas J. </w:t>
      </w:r>
      <w:proofErr w:type="spellStart"/>
      <w:r w:rsidRPr="002A10C3">
        <w:rPr>
          <w:lang w:eastAsia="zh-CN"/>
        </w:rPr>
        <w:t>Kočānes</w:t>
      </w:r>
      <w:proofErr w:type="spellEnd"/>
      <w:r w:rsidRPr="002A10C3">
        <w:rPr>
          <w:lang w:eastAsia="zh-CN"/>
        </w:rPr>
        <w:t xml:space="preserve"> iesniegums, kurā tiek lūgts piešķirt finanšu līdzekļus </w:t>
      </w:r>
      <w:r w:rsidRPr="002A10C3">
        <w:rPr>
          <w:color w:val="000000"/>
        </w:rPr>
        <w:t>1777,73 EUR sociālās aprūpes klientu lifta – pacēlāja remontam. Finanšu pieprasījums balstīts uz lifta apkalpojošās SIA “</w:t>
      </w:r>
      <w:proofErr w:type="spellStart"/>
      <w:r w:rsidRPr="002A10C3">
        <w:rPr>
          <w:color w:val="000000"/>
        </w:rPr>
        <w:t>Liftmontaž</w:t>
      </w:r>
      <w:proofErr w:type="spellEnd"/>
      <w:r w:rsidRPr="002A10C3">
        <w:rPr>
          <w:color w:val="000000"/>
        </w:rPr>
        <w:t xml:space="preserve">” sastādīto tāmi. </w:t>
      </w:r>
    </w:p>
    <w:p w14:paraId="504B7706" w14:textId="77777777" w:rsidR="002A10C3" w:rsidRDefault="002A10C3" w:rsidP="002A10C3">
      <w:pPr>
        <w:ind w:firstLine="720"/>
        <w:jc w:val="both"/>
        <w:rPr>
          <w:rFonts w:eastAsia="Calibri"/>
          <w:lang w:eastAsia="en-US"/>
        </w:rPr>
      </w:pPr>
      <w:r w:rsidRPr="002A10C3">
        <w:rPr>
          <w:rFonts w:eastAsia="SimSun"/>
          <w:color w:val="000000"/>
          <w:kern w:val="1"/>
          <w:lang w:eastAsia="hi-IN" w:bidi="hi-IN"/>
        </w:rPr>
        <w:t xml:space="preserve">Noklausījusies sniegto informāciju,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atzinumu,</w:t>
      </w:r>
      <w:r>
        <w:t xml:space="preserve"> 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3EE8AC4C" w14:textId="7A22001C" w:rsidR="002A10C3" w:rsidRPr="002A10C3" w:rsidRDefault="002A10C3" w:rsidP="002A10C3">
      <w:pPr>
        <w:ind w:firstLine="720"/>
        <w:jc w:val="both"/>
        <w:rPr>
          <w:b/>
          <w:lang w:val="lv-LV" w:eastAsia="lv-LV"/>
        </w:rPr>
      </w:pPr>
    </w:p>
    <w:p w14:paraId="313112D5" w14:textId="12F5C705" w:rsidR="00CD2131" w:rsidRDefault="002A10C3" w:rsidP="002A10C3">
      <w:pPr>
        <w:suppressAutoHyphens/>
        <w:ind w:firstLine="720"/>
        <w:jc w:val="both"/>
        <w:rPr>
          <w:lang w:val="lv-LV" w:eastAsia="lv-LV"/>
        </w:rPr>
      </w:pPr>
      <w:r w:rsidRPr="002A10C3">
        <w:rPr>
          <w:rFonts w:eastAsia="SimSun"/>
          <w:color w:val="000000"/>
          <w:kern w:val="1"/>
          <w:lang w:eastAsia="hi-IN" w:bidi="hi-IN"/>
        </w:rPr>
        <w:t xml:space="preserve">Piešķirt finansējumu </w:t>
      </w:r>
      <w:r w:rsidRPr="002A10C3">
        <w:rPr>
          <w:rFonts w:eastAsia="SimSun"/>
          <w:color w:val="000000"/>
          <w:kern w:val="1"/>
          <w:lang w:bidi="hi-IN"/>
        </w:rPr>
        <w:t>1777,73 EUR</w:t>
      </w:r>
      <w:r w:rsidRPr="002A10C3">
        <w:rPr>
          <w:rFonts w:eastAsia="SimSun"/>
          <w:color w:val="000000"/>
          <w:kern w:val="1"/>
          <w:lang w:eastAsia="hi-IN" w:bidi="hi-IN"/>
        </w:rPr>
        <w:t xml:space="preserve"> Lubānas sociālās aprūpes centra lifta – pacēlāja remontam no 2023. gada Madonas novada pašvaldības budžeta nesadalītajiem līdzekļiem, kas ņemti no Lubānas apvienības pārvaldes 2022. gada atlikuma.</w:t>
      </w:r>
      <w:bookmarkEnd w:id="1"/>
      <w:bookmarkEnd w:id="2"/>
      <w:bookmarkEnd w:id="3"/>
      <w:bookmarkEnd w:id="4"/>
    </w:p>
    <w:p w14:paraId="79E0D0F2" w14:textId="40BCD4B7" w:rsidR="002A10C3" w:rsidRDefault="002A10C3" w:rsidP="002A10C3">
      <w:pPr>
        <w:suppressAutoHyphens/>
        <w:ind w:firstLine="720"/>
        <w:jc w:val="both"/>
        <w:rPr>
          <w:lang w:val="lv-LV" w:eastAsia="lv-LV"/>
        </w:rPr>
      </w:pPr>
    </w:p>
    <w:p w14:paraId="2739539D" w14:textId="77777777" w:rsidR="002A10C3" w:rsidRPr="002A10C3" w:rsidRDefault="002A10C3" w:rsidP="002A10C3">
      <w:pPr>
        <w:suppressAutoHyphens/>
        <w:ind w:firstLine="720"/>
        <w:jc w:val="both"/>
        <w:rPr>
          <w:lang w:val="lv-LV" w:eastAsia="lv-LV"/>
        </w:rPr>
      </w:pPr>
    </w:p>
    <w:p w14:paraId="13234EC0" w14:textId="77777777" w:rsidR="00D54468" w:rsidRPr="0095109C" w:rsidRDefault="00D54468" w:rsidP="006E0581">
      <w:pPr>
        <w:jc w:val="both"/>
        <w:rPr>
          <w:rFonts w:eastAsia="Calibri"/>
        </w:rPr>
      </w:pPr>
    </w:p>
    <w:p w14:paraId="5A3BC0E5" w14:textId="77777777" w:rsidR="00DA127E" w:rsidRPr="00582C08" w:rsidRDefault="00DA127E" w:rsidP="006E0581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6843AEE2" w14:textId="77777777" w:rsidR="00D54468" w:rsidRDefault="00D5446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2B53B9B4" w14:textId="77777777" w:rsidR="008743F2" w:rsidRDefault="008743F2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10E99B" w14:textId="77777777" w:rsidR="002A10C3" w:rsidRPr="002A10C3" w:rsidRDefault="002A10C3" w:rsidP="002A10C3">
      <w:pPr>
        <w:suppressAutoHyphens/>
        <w:spacing w:before="280" w:after="280"/>
        <w:rPr>
          <w:bCs/>
          <w:i/>
          <w:iCs/>
          <w:color w:val="FF0000"/>
          <w:kern w:val="1"/>
          <w:lang w:eastAsia="zh-CN"/>
        </w:rPr>
      </w:pPr>
      <w:r w:rsidRPr="002A10C3">
        <w:rPr>
          <w:rFonts w:eastAsia="Calibri"/>
          <w:i/>
          <w:iCs/>
          <w:color w:val="000000"/>
          <w:lang w:eastAsia="en-US"/>
        </w:rPr>
        <w:t>Bodžs 26165144</w:t>
      </w:r>
    </w:p>
    <w:p w14:paraId="54D189B4" w14:textId="460801A3" w:rsidR="00CD2131" w:rsidRDefault="00CD2131" w:rsidP="000D337B">
      <w:pPr>
        <w:rPr>
          <w:i/>
        </w:rPr>
      </w:pPr>
    </w:p>
    <w:p w14:paraId="6528EAE8" w14:textId="77777777" w:rsidR="008743F2" w:rsidRPr="00CD2131" w:rsidRDefault="008743F2" w:rsidP="000D337B">
      <w:pPr>
        <w:rPr>
          <w:i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5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4F31" w14:textId="77777777" w:rsidR="00163285" w:rsidRDefault="00163285" w:rsidP="00151271">
      <w:r>
        <w:separator/>
      </w:r>
    </w:p>
  </w:endnote>
  <w:endnote w:type="continuationSeparator" w:id="0">
    <w:p w14:paraId="43720AC5" w14:textId="77777777" w:rsidR="00163285" w:rsidRDefault="0016328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FE0A" w14:textId="77777777" w:rsidR="00163285" w:rsidRDefault="00163285" w:rsidP="00151271">
      <w:r>
        <w:separator/>
      </w:r>
    </w:p>
  </w:footnote>
  <w:footnote w:type="continuationSeparator" w:id="0">
    <w:p w14:paraId="65561924" w14:textId="77777777" w:rsidR="00163285" w:rsidRDefault="0016328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8E02C0"/>
    <w:multiLevelType w:val="hybridMultilevel"/>
    <w:tmpl w:val="80CC7F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066642"/>
    <w:multiLevelType w:val="hybridMultilevel"/>
    <w:tmpl w:val="57EC4D38"/>
    <w:lvl w:ilvl="0" w:tplc="D8D4D50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FD1B50"/>
    <w:multiLevelType w:val="hybridMultilevel"/>
    <w:tmpl w:val="256C27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25F86"/>
    <w:multiLevelType w:val="hybridMultilevel"/>
    <w:tmpl w:val="A9E2E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850DB3"/>
    <w:multiLevelType w:val="hybridMultilevel"/>
    <w:tmpl w:val="778CC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15"/>
  </w:num>
  <w:num w:numId="5">
    <w:abstractNumId w:val="40"/>
  </w:num>
  <w:num w:numId="6">
    <w:abstractNumId w:val="27"/>
  </w:num>
  <w:num w:numId="7">
    <w:abstractNumId w:val="0"/>
  </w:num>
  <w:num w:numId="8">
    <w:abstractNumId w:val="21"/>
  </w:num>
  <w:num w:numId="9">
    <w:abstractNumId w:val="3"/>
  </w:num>
  <w:num w:numId="10">
    <w:abstractNumId w:val="42"/>
  </w:num>
  <w:num w:numId="11">
    <w:abstractNumId w:val="30"/>
  </w:num>
  <w:num w:numId="12">
    <w:abstractNumId w:val="20"/>
  </w:num>
  <w:num w:numId="13">
    <w:abstractNumId w:val="4"/>
  </w:num>
  <w:num w:numId="14">
    <w:abstractNumId w:val="34"/>
  </w:num>
  <w:num w:numId="15">
    <w:abstractNumId w:val="36"/>
  </w:num>
  <w:num w:numId="16">
    <w:abstractNumId w:val="1"/>
  </w:num>
  <w:num w:numId="17">
    <w:abstractNumId w:val="18"/>
  </w:num>
  <w:num w:numId="18">
    <w:abstractNumId w:val="26"/>
  </w:num>
  <w:num w:numId="19">
    <w:abstractNumId w:val="25"/>
  </w:num>
  <w:num w:numId="20">
    <w:abstractNumId w:val="9"/>
  </w:num>
  <w:num w:numId="21">
    <w:abstractNumId w:val="41"/>
  </w:num>
  <w:num w:numId="22">
    <w:abstractNumId w:val="37"/>
  </w:num>
  <w:num w:numId="23">
    <w:abstractNumId w:val="24"/>
  </w:num>
  <w:num w:numId="24">
    <w:abstractNumId w:val="35"/>
  </w:num>
  <w:num w:numId="25">
    <w:abstractNumId w:val="45"/>
  </w:num>
  <w:num w:numId="26">
    <w:abstractNumId w:val="31"/>
  </w:num>
  <w:num w:numId="27">
    <w:abstractNumId w:val="22"/>
  </w:num>
  <w:num w:numId="28">
    <w:abstractNumId w:val="33"/>
  </w:num>
  <w:num w:numId="29">
    <w:abstractNumId w:val="6"/>
  </w:num>
  <w:num w:numId="30">
    <w:abstractNumId w:val="7"/>
  </w:num>
  <w:num w:numId="31">
    <w:abstractNumId w:val="29"/>
  </w:num>
  <w:num w:numId="32">
    <w:abstractNumId w:val="2"/>
  </w:num>
  <w:num w:numId="33">
    <w:abstractNumId w:val="11"/>
  </w:num>
  <w:num w:numId="34">
    <w:abstractNumId w:val="5"/>
  </w:num>
  <w:num w:numId="35">
    <w:abstractNumId w:val="44"/>
  </w:num>
  <w:num w:numId="36">
    <w:abstractNumId w:val="32"/>
  </w:num>
  <w:num w:numId="37">
    <w:abstractNumId w:val="16"/>
  </w:num>
  <w:num w:numId="38">
    <w:abstractNumId w:val="19"/>
  </w:num>
  <w:num w:numId="39">
    <w:abstractNumId w:val="8"/>
  </w:num>
  <w:num w:numId="40">
    <w:abstractNumId w:val="43"/>
  </w:num>
  <w:num w:numId="41">
    <w:abstractNumId w:val="10"/>
  </w:num>
  <w:num w:numId="42">
    <w:abstractNumId w:val="39"/>
  </w:num>
  <w:num w:numId="43">
    <w:abstractNumId w:val="14"/>
  </w:num>
  <w:num w:numId="44">
    <w:abstractNumId w:val="23"/>
  </w:num>
  <w:num w:numId="45">
    <w:abstractNumId w:val="38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3216"/>
    <w:rsid w:val="00156C1B"/>
    <w:rsid w:val="00163285"/>
    <w:rsid w:val="001729F0"/>
    <w:rsid w:val="00181528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322777"/>
    <w:rsid w:val="00322927"/>
    <w:rsid w:val="0034204B"/>
    <w:rsid w:val="00364DE3"/>
    <w:rsid w:val="003766F4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967FB"/>
    <w:rsid w:val="004F6C4F"/>
    <w:rsid w:val="005508D9"/>
    <w:rsid w:val="00550ED0"/>
    <w:rsid w:val="0056654D"/>
    <w:rsid w:val="00573A86"/>
    <w:rsid w:val="00582C08"/>
    <w:rsid w:val="005B7742"/>
    <w:rsid w:val="005D1AD8"/>
    <w:rsid w:val="005E5D01"/>
    <w:rsid w:val="005E5F4E"/>
    <w:rsid w:val="005F4D71"/>
    <w:rsid w:val="00602195"/>
    <w:rsid w:val="006059E7"/>
    <w:rsid w:val="006120DC"/>
    <w:rsid w:val="006173C5"/>
    <w:rsid w:val="00620738"/>
    <w:rsid w:val="0063188C"/>
    <w:rsid w:val="00634AD1"/>
    <w:rsid w:val="00634B40"/>
    <w:rsid w:val="00654658"/>
    <w:rsid w:val="00673FB6"/>
    <w:rsid w:val="00690596"/>
    <w:rsid w:val="006E0581"/>
    <w:rsid w:val="006E72EF"/>
    <w:rsid w:val="00722F7D"/>
    <w:rsid w:val="00735234"/>
    <w:rsid w:val="0073530C"/>
    <w:rsid w:val="00762F8C"/>
    <w:rsid w:val="00781D0D"/>
    <w:rsid w:val="00786540"/>
    <w:rsid w:val="007F6B2F"/>
    <w:rsid w:val="0080550C"/>
    <w:rsid w:val="00805B71"/>
    <w:rsid w:val="0087373E"/>
    <w:rsid w:val="008743F2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85</cp:revision>
  <dcterms:created xsi:type="dcterms:W3CDTF">2023-08-17T07:16:00Z</dcterms:created>
  <dcterms:modified xsi:type="dcterms:W3CDTF">2023-09-04T11:26:00Z</dcterms:modified>
</cp:coreProperties>
</file>